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9B5" w14:textId="3F0CEC3C" w:rsidR="003E2EF5" w:rsidRPr="00904619" w:rsidRDefault="003E2EF5" w:rsidP="003E2EF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0461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Report on Micro Teaching</w:t>
      </w:r>
    </w:p>
    <w:p w14:paraId="02BB2F93" w14:textId="219E97CE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1. Workshop/Seminar/Conference/Invited or Extension Lecture:</w:t>
      </w:r>
    </w:p>
    <w:p w14:paraId="621CBD51" w14:textId="17CBE0A9" w:rsidR="00940617" w:rsidRPr="00904619" w:rsidRDefault="006F606C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>Micro-Teaching</w:t>
      </w:r>
    </w:p>
    <w:p w14:paraId="0397BEFF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2. Online/Offline:</w:t>
      </w:r>
    </w:p>
    <w:p w14:paraId="6F86FCB3" w14:textId="77777777" w:rsidR="00940617" w:rsidRPr="00904619" w:rsidRDefault="00940617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>Offline</w:t>
      </w:r>
    </w:p>
    <w:p w14:paraId="2899447B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3. Institutional/International/National/Regional:</w:t>
      </w:r>
    </w:p>
    <w:p w14:paraId="1AE4FA6D" w14:textId="77777777" w:rsidR="00940617" w:rsidRPr="00904619" w:rsidRDefault="00940617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>Institutional</w:t>
      </w:r>
    </w:p>
    <w:p w14:paraId="5D67F5F9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4. Title:</w:t>
      </w:r>
    </w:p>
    <w:p w14:paraId="78542B25" w14:textId="4820A2C2" w:rsidR="00940617" w:rsidRPr="00904619" w:rsidRDefault="006F606C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4619">
        <w:rPr>
          <w:rFonts w:ascii="Times New Roman" w:hAnsi="Times New Roman" w:cs="Times New Roman"/>
          <w:i/>
          <w:sz w:val="24"/>
          <w:szCs w:val="24"/>
          <w:lang w:val="en-US"/>
        </w:rPr>
        <w:t>Anusikhanam</w:t>
      </w:r>
      <w:proofErr w:type="spellEnd"/>
      <w:r w:rsidRPr="00904619">
        <w:rPr>
          <w:rFonts w:ascii="Times New Roman" w:hAnsi="Times New Roman" w:cs="Times New Roman"/>
          <w:sz w:val="24"/>
          <w:szCs w:val="24"/>
          <w:lang w:val="en-US"/>
        </w:rPr>
        <w:t xml:space="preserve"> (Micro-Teaching by under graduate students of Sanskrit Department)</w:t>
      </w:r>
    </w:p>
    <w:p w14:paraId="5008148A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5. Date:</w:t>
      </w:r>
    </w:p>
    <w:p w14:paraId="2E723200" w14:textId="77777777" w:rsidR="00E954EE" w:rsidRPr="00904619" w:rsidRDefault="00E954EE" w:rsidP="00E954EE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29</w:t>
      </w:r>
      <w:r w:rsidRPr="009046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04619">
        <w:rPr>
          <w:rFonts w:ascii="Times New Roman" w:hAnsi="Times New Roman" w:cs="Times New Roman"/>
          <w:sz w:val="24"/>
          <w:szCs w:val="24"/>
        </w:rPr>
        <w:t xml:space="preserve"> November 2025, 12:30 PM</w:t>
      </w:r>
    </w:p>
    <w:p w14:paraId="2AB0D3AE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6. Organizer(s):</w:t>
      </w:r>
    </w:p>
    <w:p w14:paraId="6887C478" w14:textId="77777777" w:rsidR="00E954EE" w:rsidRPr="00904619" w:rsidRDefault="00E954EE" w:rsidP="00E954EE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Department of Sanskrit, Bijoy Krishna Girls’ College, Howrah</w:t>
      </w:r>
    </w:p>
    <w:p w14:paraId="3BEF548D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7. Funding (with proof):</w:t>
      </w:r>
    </w:p>
    <w:p w14:paraId="678B825B" w14:textId="5553F418" w:rsidR="00940617" w:rsidRPr="00904619" w:rsidRDefault="00E954EE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 xml:space="preserve">Not applicable </w:t>
      </w:r>
    </w:p>
    <w:p w14:paraId="1BD5C8E0" w14:textId="77777777" w:rsidR="001F7FB1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8. Collaborators (with proof):</w:t>
      </w:r>
      <w:r w:rsidR="00E954EE"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E14D4CB" w14:textId="10294F59" w:rsidR="00940617" w:rsidRPr="00904619" w:rsidRDefault="00E954EE" w:rsidP="0094061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Cs/>
          <w:sz w:val="24"/>
          <w:szCs w:val="24"/>
          <w:lang w:val="en-US"/>
        </w:rPr>
        <w:t>N/A</w:t>
      </w:r>
    </w:p>
    <w:p w14:paraId="6278FFE8" w14:textId="77777777" w:rsidR="00940617" w:rsidRPr="00904619" w:rsidRDefault="00940617" w:rsidP="009406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9. Resource Persons (with invitation and acceptance letters):</w:t>
      </w:r>
    </w:p>
    <w:p w14:paraId="56FE5EDE" w14:textId="33D6726D" w:rsidR="00940617" w:rsidRPr="00904619" w:rsidRDefault="00E954EE" w:rsidP="00940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>N/A</w:t>
      </w:r>
    </w:p>
    <w:p w14:paraId="49D0DA54" w14:textId="7387EE0C" w:rsidR="003C1A46" w:rsidRPr="00904619" w:rsidRDefault="003C1A46" w:rsidP="003C1A4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10. Number of Participants (with proof) &amp; typed list of participants in excel sheet.</w:t>
      </w:r>
    </w:p>
    <w:p w14:paraId="40C436CC" w14:textId="22FAB7B0" w:rsidR="001F7FB1" w:rsidRPr="00904619" w:rsidRDefault="00643A5E" w:rsidP="003C1A4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4E1052" wp14:editId="0327DEE5">
            <wp:extent cx="5731510" cy="46202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BDD1" w14:textId="52F75037" w:rsidR="001F7FB1" w:rsidRPr="00904619" w:rsidRDefault="00B23579" w:rsidP="003C1A4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CDBC8D" wp14:editId="1379D99C">
            <wp:extent cx="5731510" cy="46120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6C2D7" w14:textId="77777777" w:rsidR="003C1A46" w:rsidRPr="00904619" w:rsidRDefault="003C1A46" w:rsidP="003C1A4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11. Report on the programme:</w:t>
      </w:r>
    </w:p>
    <w:p w14:paraId="221799D4" w14:textId="53CF47D6" w:rsidR="00F65A2A" w:rsidRPr="00904619" w:rsidRDefault="00F65A2A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Micro teaching was organised by the Dept. of Sanskrit, Bijoy Krishna Girls’ College, Howrah for students of semester 1, 3 and 5 on 29</w:t>
      </w:r>
      <w:r w:rsidRPr="009046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04619">
        <w:rPr>
          <w:rFonts w:ascii="Times New Roman" w:hAnsi="Times New Roman" w:cs="Times New Roman"/>
          <w:sz w:val="24"/>
          <w:szCs w:val="24"/>
        </w:rPr>
        <w:t xml:space="preserve"> November</w:t>
      </w:r>
      <w:r w:rsidR="002B776D" w:rsidRPr="00904619">
        <w:rPr>
          <w:rFonts w:ascii="Times New Roman" w:hAnsi="Times New Roman" w:cs="Times New Roman"/>
          <w:sz w:val="24"/>
          <w:szCs w:val="24"/>
        </w:rPr>
        <w:t>, 2025 at 12:30 PM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 in departmental classroom</w:t>
      </w:r>
      <w:r w:rsidR="002B776D" w:rsidRPr="00904619">
        <w:rPr>
          <w:rFonts w:ascii="Times New Roman" w:hAnsi="Times New Roman" w:cs="Times New Roman"/>
          <w:sz w:val="24"/>
          <w:szCs w:val="24"/>
        </w:rPr>
        <w:t>.</w:t>
      </w:r>
    </w:p>
    <w:p w14:paraId="5203BF92" w14:textId="2E8B91E8" w:rsidR="0007585D" w:rsidRPr="00904619" w:rsidRDefault="002D7044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 xml:space="preserve">The </w:t>
      </w:r>
      <w:r w:rsidR="0007585D" w:rsidRPr="00904619">
        <w:rPr>
          <w:rFonts w:ascii="Times New Roman" w:hAnsi="Times New Roman" w:cs="Times New Roman"/>
          <w:sz w:val="24"/>
          <w:szCs w:val="24"/>
        </w:rPr>
        <w:t>Departmental Head Dr</w:t>
      </w:r>
      <w:r w:rsidR="0082146C" w:rsidRPr="00904619">
        <w:rPr>
          <w:rFonts w:ascii="Times New Roman" w:hAnsi="Times New Roman" w:cs="Times New Roman"/>
          <w:sz w:val="24"/>
          <w:szCs w:val="24"/>
        </w:rPr>
        <w:t>.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 Bharti Prasad</w:t>
      </w:r>
      <w:r w:rsidRPr="00904619">
        <w:rPr>
          <w:rFonts w:ascii="Times New Roman" w:hAnsi="Times New Roman" w:cs="Times New Roman"/>
          <w:sz w:val="24"/>
          <w:szCs w:val="24"/>
        </w:rPr>
        <w:t xml:space="preserve"> in her inaugural speech </w:t>
      </w:r>
      <w:r w:rsidR="004A6E37" w:rsidRPr="00904619">
        <w:rPr>
          <w:rFonts w:ascii="Times New Roman" w:hAnsi="Times New Roman" w:cs="Times New Roman"/>
          <w:sz w:val="24"/>
          <w:szCs w:val="24"/>
        </w:rPr>
        <w:t>explained the importance of the programme and encouraged the students to take a part for their better</w:t>
      </w:r>
      <w:r w:rsidR="004E6F8F" w:rsidRPr="00904619">
        <w:rPr>
          <w:rFonts w:ascii="Times New Roman" w:hAnsi="Times New Roman" w:cs="Times New Roman"/>
          <w:sz w:val="24"/>
          <w:szCs w:val="24"/>
        </w:rPr>
        <w:t xml:space="preserve"> </w:t>
      </w:r>
      <w:r w:rsidR="001D1F38" w:rsidRPr="00904619">
        <w:rPr>
          <w:rFonts w:ascii="Times New Roman" w:hAnsi="Times New Roman" w:cs="Times New Roman"/>
          <w:sz w:val="24"/>
          <w:szCs w:val="24"/>
        </w:rPr>
        <w:t>academic future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. Three students from semester 5 nominated themselves for micro teaching, namely Ms. Anindita Ghosh, Ms. Saheli Patra and Ms. Tiyasa Das and the topics they have chosen were </w:t>
      </w:r>
      <w:r w:rsidR="0007585D" w:rsidRPr="00904619">
        <w:rPr>
          <w:rFonts w:ascii="Times New Roman" w:hAnsi="Times New Roman" w:cs="Times New Roman"/>
          <w:i/>
          <w:iCs/>
          <w:sz w:val="24"/>
          <w:szCs w:val="24"/>
        </w:rPr>
        <w:t>Chanda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, </w:t>
      </w:r>
      <w:r w:rsidR="0007585D" w:rsidRPr="00904619">
        <w:rPr>
          <w:rFonts w:ascii="Times New Roman" w:hAnsi="Times New Roman" w:cs="Times New Roman"/>
          <w:i/>
          <w:iCs/>
          <w:sz w:val="24"/>
          <w:szCs w:val="24"/>
        </w:rPr>
        <w:t>Karma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 </w:t>
      </w:r>
      <w:r w:rsidR="0007585D" w:rsidRPr="00904619">
        <w:rPr>
          <w:rFonts w:ascii="Times New Roman" w:hAnsi="Times New Roman" w:cs="Times New Roman"/>
          <w:i/>
          <w:iCs/>
          <w:sz w:val="24"/>
          <w:szCs w:val="24"/>
        </w:rPr>
        <w:t>Karaka</w:t>
      </w:r>
      <w:r w:rsidR="0007585D" w:rsidRPr="0090461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33153" w:rsidRPr="00904619">
        <w:rPr>
          <w:rFonts w:ascii="Times New Roman" w:hAnsi="Times New Roman" w:cs="Times New Roman"/>
          <w:i/>
          <w:sz w:val="24"/>
          <w:szCs w:val="24"/>
        </w:rPr>
        <w:t>Ś</w:t>
      </w:r>
      <w:r w:rsidR="0007585D" w:rsidRPr="00904619">
        <w:rPr>
          <w:rFonts w:ascii="Times New Roman" w:hAnsi="Times New Roman" w:cs="Times New Roman"/>
          <w:i/>
          <w:sz w:val="24"/>
          <w:szCs w:val="24"/>
        </w:rPr>
        <w:t>ukhasopadesh</w:t>
      </w:r>
      <w:proofErr w:type="spellEnd"/>
      <w:r w:rsidR="0007585D" w:rsidRPr="00904619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11B94B6F" w14:textId="2D3A8F0F" w:rsidR="0007585D" w:rsidRPr="00904619" w:rsidRDefault="0007585D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In the first session</w:t>
      </w:r>
      <w:r w:rsidR="0082146C" w:rsidRPr="00904619">
        <w:rPr>
          <w:rFonts w:ascii="Times New Roman" w:hAnsi="Times New Roman" w:cs="Times New Roman"/>
          <w:sz w:val="24"/>
          <w:szCs w:val="24"/>
        </w:rPr>
        <w:t>,</w:t>
      </w:r>
      <w:r w:rsidRPr="00904619">
        <w:rPr>
          <w:rFonts w:ascii="Times New Roman" w:hAnsi="Times New Roman" w:cs="Times New Roman"/>
          <w:sz w:val="24"/>
          <w:szCs w:val="24"/>
        </w:rPr>
        <w:t xml:space="preserve"> which was chaired by Dr. Baisakhi Ghosh and Dr. Geetanjali Upadhyaya</w:t>
      </w:r>
      <w:r w:rsidR="0082146C" w:rsidRPr="00904619">
        <w:rPr>
          <w:rFonts w:ascii="Times New Roman" w:hAnsi="Times New Roman" w:cs="Times New Roman"/>
          <w:sz w:val="24"/>
          <w:szCs w:val="24"/>
        </w:rPr>
        <w:t xml:space="preserve">, Ms. Anindita </w:t>
      </w:r>
      <w:r w:rsidR="001F4DB8" w:rsidRPr="00904619">
        <w:rPr>
          <w:rFonts w:ascii="Times New Roman" w:hAnsi="Times New Roman" w:cs="Times New Roman"/>
          <w:sz w:val="24"/>
          <w:szCs w:val="24"/>
        </w:rPr>
        <w:t xml:space="preserve">Ghosh presented her deliberation </w:t>
      </w:r>
      <w:r w:rsidR="001E6C3D" w:rsidRPr="00904619">
        <w:rPr>
          <w:rFonts w:ascii="Times New Roman" w:hAnsi="Times New Roman" w:cs="Times New Roman"/>
          <w:sz w:val="24"/>
          <w:szCs w:val="24"/>
        </w:rPr>
        <w:t xml:space="preserve">mainly </w:t>
      </w:r>
      <w:r w:rsidR="001F4DB8" w:rsidRPr="00904619">
        <w:rPr>
          <w:rFonts w:ascii="Times New Roman" w:hAnsi="Times New Roman" w:cs="Times New Roman"/>
          <w:sz w:val="24"/>
          <w:szCs w:val="24"/>
        </w:rPr>
        <w:t xml:space="preserve">focussing on the definition of </w:t>
      </w:r>
      <w:proofErr w:type="spellStart"/>
      <w:r w:rsidR="001F4DB8" w:rsidRPr="00904619">
        <w:rPr>
          <w:rFonts w:ascii="Times New Roman" w:hAnsi="Times New Roman" w:cs="Times New Roman"/>
          <w:i/>
          <w:sz w:val="24"/>
          <w:szCs w:val="24"/>
        </w:rPr>
        <w:t>chanda</w:t>
      </w:r>
      <w:proofErr w:type="spellEnd"/>
      <w:r w:rsidR="001F4DB8" w:rsidRPr="00904619">
        <w:rPr>
          <w:rFonts w:ascii="Times New Roman" w:hAnsi="Times New Roman" w:cs="Times New Roman"/>
          <w:sz w:val="24"/>
          <w:szCs w:val="24"/>
        </w:rPr>
        <w:t xml:space="preserve"> (meter), concept of </w:t>
      </w:r>
      <w:proofErr w:type="spellStart"/>
      <w:r w:rsidR="001F4DB8" w:rsidRPr="00904619">
        <w:rPr>
          <w:rFonts w:ascii="Times New Roman" w:hAnsi="Times New Roman" w:cs="Times New Roman"/>
          <w:i/>
          <w:sz w:val="24"/>
          <w:szCs w:val="24"/>
        </w:rPr>
        <w:t>ga</w:t>
      </w:r>
      <w:r w:rsidR="00533153" w:rsidRPr="00904619">
        <w:rPr>
          <w:rFonts w:ascii="Times New Roman" w:eastAsia="Arial Unicode MS" w:hAnsi="Times New Roman" w:cs="Times New Roman"/>
          <w:i/>
          <w:sz w:val="24"/>
          <w:szCs w:val="24"/>
        </w:rPr>
        <w:t>ṇ</w:t>
      </w:r>
      <w:r w:rsidR="001F4DB8" w:rsidRPr="00904619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F4DB8" w:rsidRPr="00904619">
        <w:rPr>
          <w:rFonts w:ascii="Times New Roman" w:hAnsi="Times New Roman" w:cs="Times New Roman"/>
          <w:sz w:val="24"/>
          <w:szCs w:val="24"/>
        </w:rPr>
        <w:t xml:space="preserve">, </w:t>
      </w:r>
      <w:r w:rsidR="001F4DB8" w:rsidRPr="00904619">
        <w:rPr>
          <w:rFonts w:ascii="Times New Roman" w:hAnsi="Times New Roman" w:cs="Times New Roman"/>
          <w:i/>
          <w:sz w:val="24"/>
          <w:szCs w:val="24"/>
        </w:rPr>
        <w:t>guru</w:t>
      </w:r>
      <w:r w:rsidR="001F4DB8" w:rsidRPr="00904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DB8" w:rsidRPr="00904619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="001F4DB8" w:rsidRPr="00904619">
        <w:rPr>
          <w:rFonts w:ascii="Times New Roman" w:hAnsi="Times New Roman" w:cs="Times New Roman"/>
          <w:sz w:val="24"/>
          <w:szCs w:val="24"/>
        </w:rPr>
        <w:t xml:space="preserve"> and</w:t>
      </w:r>
      <w:r w:rsidR="001E6C3D" w:rsidRPr="00904619">
        <w:rPr>
          <w:rFonts w:ascii="Times New Roman" w:hAnsi="Times New Roman" w:cs="Times New Roman"/>
          <w:sz w:val="24"/>
          <w:szCs w:val="24"/>
        </w:rPr>
        <w:t xml:space="preserve"> espe</w:t>
      </w:r>
      <w:r w:rsidR="008541FB" w:rsidRPr="00904619">
        <w:rPr>
          <w:rFonts w:ascii="Times New Roman" w:hAnsi="Times New Roman" w:cs="Times New Roman"/>
          <w:sz w:val="24"/>
          <w:szCs w:val="24"/>
        </w:rPr>
        <w:t>c</w:t>
      </w:r>
      <w:r w:rsidR="001E6C3D" w:rsidRPr="00904619">
        <w:rPr>
          <w:rFonts w:ascii="Times New Roman" w:hAnsi="Times New Roman" w:cs="Times New Roman"/>
          <w:sz w:val="24"/>
          <w:szCs w:val="24"/>
        </w:rPr>
        <w:t>ially</w:t>
      </w:r>
      <w:r w:rsidR="001F4DB8" w:rsidRPr="0090461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E6C3D" w:rsidRPr="00904619">
        <w:rPr>
          <w:rFonts w:ascii="Times New Roman" w:hAnsi="Times New Roman" w:cs="Times New Roman"/>
          <w:i/>
          <w:sz w:val="24"/>
          <w:szCs w:val="24"/>
        </w:rPr>
        <w:t>ek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1E6C3D" w:rsidRPr="00904619">
        <w:rPr>
          <w:rFonts w:ascii="Times New Roman" w:hAnsi="Times New Roman" w:cs="Times New Roman"/>
          <w:i/>
          <w:sz w:val="24"/>
          <w:szCs w:val="24"/>
        </w:rPr>
        <w:t>das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1E6C3D" w:rsidRPr="00904619">
        <w:rPr>
          <w:rFonts w:ascii="Times New Roman" w:hAnsi="Times New Roman" w:cs="Times New Roman"/>
          <w:i/>
          <w:sz w:val="24"/>
          <w:szCs w:val="24"/>
        </w:rPr>
        <w:t>khar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3D" w:rsidRPr="00904619">
        <w:rPr>
          <w:rFonts w:ascii="Times New Roman" w:hAnsi="Times New Roman" w:cs="Times New Roman"/>
          <w:i/>
          <w:sz w:val="24"/>
          <w:szCs w:val="24"/>
        </w:rPr>
        <w:t>chanda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 xml:space="preserve">, elaborately explained </w:t>
      </w:r>
      <w:proofErr w:type="spellStart"/>
      <w:r w:rsidR="001E6C3D" w:rsidRPr="00904619">
        <w:rPr>
          <w:rFonts w:ascii="Times New Roman" w:hAnsi="Times New Roman" w:cs="Times New Roman"/>
          <w:i/>
          <w:sz w:val="24"/>
          <w:szCs w:val="24"/>
        </w:rPr>
        <w:t>indrabajra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C3D" w:rsidRPr="00904619">
        <w:rPr>
          <w:rFonts w:ascii="Times New Roman" w:hAnsi="Times New Roman" w:cs="Times New Roman"/>
          <w:i/>
          <w:sz w:val="24"/>
          <w:szCs w:val="24"/>
        </w:rPr>
        <w:t>upendrabajra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33153" w:rsidRPr="00904619">
        <w:rPr>
          <w:rFonts w:ascii="Times New Roman" w:hAnsi="Times New Roman" w:cs="Times New Roman"/>
          <w:i/>
          <w:sz w:val="24"/>
          <w:szCs w:val="24"/>
        </w:rPr>
        <w:t>Ś</w:t>
      </w:r>
      <w:r w:rsidR="001E6C3D" w:rsidRPr="00904619">
        <w:rPr>
          <w:rFonts w:ascii="Times New Roman" w:hAnsi="Times New Roman" w:cs="Times New Roman"/>
          <w:i/>
          <w:sz w:val="24"/>
          <w:szCs w:val="24"/>
        </w:rPr>
        <w:t>alini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3D" w:rsidRPr="00904619">
        <w:rPr>
          <w:rFonts w:ascii="Times New Roman" w:hAnsi="Times New Roman" w:cs="Times New Roman"/>
          <w:i/>
          <w:sz w:val="24"/>
          <w:szCs w:val="24"/>
        </w:rPr>
        <w:t>chanda</w:t>
      </w:r>
      <w:proofErr w:type="spellEnd"/>
      <w:r w:rsidR="001E6C3D" w:rsidRPr="00904619">
        <w:rPr>
          <w:rFonts w:ascii="Times New Roman" w:hAnsi="Times New Roman" w:cs="Times New Roman"/>
          <w:sz w:val="24"/>
          <w:szCs w:val="24"/>
        </w:rPr>
        <w:t>.</w:t>
      </w:r>
    </w:p>
    <w:p w14:paraId="25AABA82" w14:textId="6EBA9B50" w:rsidR="001E6C3D" w:rsidRPr="00904619" w:rsidRDefault="001E6C3D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In the second session, which was chaired by Dr. Biswa Ranjan Goswami and Dr. Bharti Pasad, Ms. Saheli Patra delivered her lecture on karma karaka</w:t>
      </w:r>
      <w:r w:rsidR="006C3388" w:rsidRPr="00904619">
        <w:rPr>
          <w:rFonts w:ascii="Times New Roman" w:hAnsi="Times New Roman" w:cs="Times New Roman"/>
          <w:sz w:val="24"/>
          <w:szCs w:val="24"/>
        </w:rPr>
        <w:t xml:space="preserve"> (accusative case ending). She mainly focused on the meaning and definition of the word </w:t>
      </w:r>
      <w:proofErr w:type="spellStart"/>
      <w:r w:rsidR="006C3388" w:rsidRPr="00904619">
        <w:rPr>
          <w:rFonts w:ascii="Times New Roman" w:hAnsi="Times New Roman" w:cs="Times New Roman"/>
          <w:i/>
          <w:sz w:val="24"/>
          <w:szCs w:val="24"/>
        </w:rPr>
        <w:t>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6C3388" w:rsidRPr="00904619">
        <w:rPr>
          <w:rFonts w:ascii="Times New Roman" w:hAnsi="Times New Roman" w:cs="Times New Roman"/>
          <w:i/>
          <w:sz w:val="24"/>
          <w:szCs w:val="24"/>
        </w:rPr>
        <w:t>raka</w:t>
      </w:r>
      <w:proofErr w:type="spellEnd"/>
      <w:r w:rsidR="006C3388" w:rsidRPr="00904619">
        <w:rPr>
          <w:rFonts w:ascii="Times New Roman" w:hAnsi="Times New Roman" w:cs="Times New Roman"/>
          <w:sz w:val="24"/>
          <w:szCs w:val="24"/>
        </w:rPr>
        <w:t xml:space="preserve">, classification of </w:t>
      </w:r>
      <w:proofErr w:type="spellStart"/>
      <w:r w:rsidR="006C3388" w:rsidRPr="00904619">
        <w:rPr>
          <w:rFonts w:ascii="Times New Roman" w:hAnsi="Times New Roman" w:cs="Times New Roman"/>
          <w:i/>
          <w:sz w:val="24"/>
          <w:szCs w:val="24"/>
        </w:rPr>
        <w:t>k</w:t>
      </w:r>
      <w:r w:rsidR="00FF4678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6C3388" w:rsidRPr="00904619">
        <w:rPr>
          <w:rFonts w:ascii="Times New Roman" w:hAnsi="Times New Roman" w:cs="Times New Roman"/>
          <w:i/>
          <w:sz w:val="24"/>
          <w:szCs w:val="24"/>
        </w:rPr>
        <w:t>raka</w:t>
      </w:r>
      <w:proofErr w:type="spellEnd"/>
      <w:r w:rsidR="006C3388" w:rsidRPr="00904619">
        <w:rPr>
          <w:rFonts w:ascii="Times New Roman" w:hAnsi="Times New Roman" w:cs="Times New Roman"/>
          <w:sz w:val="24"/>
          <w:szCs w:val="24"/>
        </w:rPr>
        <w:t xml:space="preserve">, definition of </w:t>
      </w:r>
      <w:proofErr w:type="spellStart"/>
      <w:r w:rsidR="006C3388" w:rsidRPr="00904619">
        <w:rPr>
          <w:rFonts w:ascii="Times New Roman" w:hAnsi="Times New Roman" w:cs="Times New Roman"/>
          <w:i/>
          <w:sz w:val="24"/>
          <w:szCs w:val="24"/>
        </w:rPr>
        <w:t>vibhakti</w:t>
      </w:r>
      <w:proofErr w:type="spellEnd"/>
      <w:r w:rsidR="006C3388" w:rsidRPr="00904619">
        <w:rPr>
          <w:rFonts w:ascii="Times New Roman" w:hAnsi="Times New Roman" w:cs="Times New Roman"/>
          <w:sz w:val="24"/>
          <w:szCs w:val="24"/>
        </w:rPr>
        <w:t xml:space="preserve"> and elaborately described karma </w:t>
      </w:r>
      <w:proofErr w:type="spellStart"/>
      <w:r w:rsidR="006C3388" w:rsidRPr="00904619">
        <w:rPr>
          <w:rFonts w:ascii="Times New Roman" w:hAnsi="Times New Roman" w:cs="Times New Roman"/>
          <w:i/>
          <w:sz w:val="24"/>
          <w:szCs w:val="24"/>
        </w:rPr>
        <w:t>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6C3388" w:rsidRPr="00904619">
        <w:rPr>
          <w:rFonts w:ascii="Times New Roman" w:hAnsi="Times New Roman" w:cs="Times New Roman"/>
          <w:i/>
          <w:sz w:val="24"/>
          <w:szCs w:val="24"/>
        </w:rPr>
        <w:t>raka</w:t>
      </w:r>
      <w:proofErr w:type="spellEnd"/>
      <w:r w:rsidR="006C3388" w:rsidRPr="00904619">
        <w:rPr>
          <w:rFonts w:ascii="Times New Roman" w:hAnsi="Times New Roman" w:cs="Times New Roman"/>
          <w:sz w:val="24"/>
          <w:szCs w:val="24"/>
        </w:rPr>
        <w:t xml:space="preserve"> and second case ending.</w:t>
      </w:r>
    </w:p>
    <w:p w14:paraId="15186DB0" w14:textId="5E62204E" w:rsidR="00E8742D" w:rsidRPr="00904619" w:rsidRDefault="00E8742D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 xml:space="preserve">The third and last session was based on a text named </w:t>
      </w:r>
      <w:proofErr w:type="spellStart"/>
      <w:r w:rsidR="00533153" w:rsidRPr="00904619">
        <w:rPr>
          <w:rFonts w:ascii="Times New Roman" w:hAnsi="Times New Roman" w:cs="Times New Roman"/>
          <w:i/>
          <w:sz w:val="24"/>
          <w:szCs w:val="24"/>
        </w:rPr>
        <w:t>Ś</w:t>
      </w:r>
      <w:r w:rsidRPr="00904619">
        <w:rPr>
          <w:rFonts w:ascii="Times New Roman" w:hAnsi="Times New Roman" w:cs="Times New Roman"/>
          <w:i/>
          <w:sz w:val="24"/>
          <w:szCs w:val="24"/>
        </w:rPr>
        <w:t>ukon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Pr="00904619">
        <w:rPr>
          <w:rFonts w:ascii="Times New Roman" w:hAnsi="Times New Roman" w:cs="Times New Roman"/>
          <w:i/>
          <w:sz w:val="24"/>
          <w:szCs w:val="24"/>
        </w:rPr>
        <w:t>sopadesha</w:t>
      </w:r>
      <w:proofErr w:type="spellEnd"/>
      <w:r w:rsidRPr="00904619">
        <w:rPr>
          <w:rFonts w:ascii="Times New Roman" w:hAnsi="Times New Roman" w:cs="Times New Roman"/>
          <w:sz w:val="24"/>
          <w:szCs w:val="24"/>
        </w:rPr>
        <w:t xml:space="preserve"> taken from </w:t>
      </w:r>
      <w:proofErr w:type="spellStart"/>
      <w:r w:rsidRPr="00904619">
        <w:rPr>
          <w:rFonts w:ascii="Times New Roman" w:hAnsi="Times New Roman" w:cs="Times New Roman"/>
          <w:sz w:val="24"/>
          <w:szCs w:val="24"/>
        </w:rPr>
        <w:t>B</w:t>
      </w:r>
      <w:r w:rsidR="00533153" w:rsidRPr="00904619">
        <w:rPr>
          <w:rFonts w:ascii="Times New Roman" w:hAnsi="Times New Roman" w:cs="Times New Roman"/>
          <w:sz w:val="24"/>
          <w:szCs w:val="24"/>
        </w:rPr>
        <w:t>ā</w:t>
      </w:r>
      <w:r w:rsidRPr="00904619">
        <w:rPr>
          <w:rFonts w:ascii="Times New Roman" w:hAnsi="Times New Roman" w:cs="Times New Roman"/>
          <w:sz w:val="24"/>
          <w:szCs w:val="24"/>
        </w:rPr>
        <w:t>nabhatta’s</w:t>
      </w:r>
      <w:proofErr w:type="spellEnd"/>
      <w:r w:rsidRPr="00904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619">
        <w:rPr>
          <w:rFonts w:ascii="Times New Roman" w:hAnsi="Times New Roman" w:cs="Times New Roman"/>
          <w:i/>
          <w:sz w:val="24"/>
          <w:szCs w:val="24"/>
        </w:rPr>
        <w:t>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Pr="00904619">
        <w:rPr>
          <w:rFonts w:ascii="Times New Roman" w:hAnsi="Times New Roman" w:cs="Times New Roman"/>
          <w:i/>
          <w:sz w:val="24"/>
          <w:szCs w:val="24"/>
        </w:rPr>
        <w:t>damvar</w:t>
      </w:r>
      <w:r w:rsidR="00533153" w:rsidRPr="00904619">
        <w:rPr>
          <w:rFonts w:ascii="Times New Roman" w:eastAsia="Arial Unicode MS" w:hAnsi="Times New Roman" w:cs="Times New Roman"/>
          <w:i/>
          <w:sz w:val="24"/>
          <w:szCs w:val="24"/>
        </w:rPr>
        <w:t>ī</w:t>
      </w:r>
      <w:proofErr w:type="spellEnd"/>
      <w:r w:rsidRPr="00904619">
        <w:rPr>
          <w:rFonts w:ascii="Times New Roman" w:hAnsi="Times New Roman" w:cs="Times New Roman"/>
          <w:sz w:val="24"/>
          <w:szCs w:val="24"/>
        </w:rPr>
        <w:t xml:space="preserve">. Ms. Tiyasa Das was the teacher of the session which was chaired by </w:t>
      </w:r>
      <w:r w:rsidRPr="00904619">
        <w:rPr>
          <w:rFonts w:ascii="Times New Roman" w:hAnsi="Times New Roman" w:cs="Times New Roman"/>
          <w:sz w:val="24"/>
          <w:szCs w:val="24"/>
        </w:rPr>
        <w:lastRenderedPageBreak/>
        <w:t xml:space="preserve">Dr Jitendra Nath Das and Dr. Ajit Acharya. </w:t>
      </w:r>
      <w:r w:rsidR="00442793" w:rsidRPr="00904619">
        <w:rPr>
          <w:rFonts w:ascii="Times New Roman" w:hAnsi="Times New Roman" w:cs="Times New Roman"/>
          <w:sz w:val="24"/>
          <w:szCs w:val="24"/>
        </w:rPr>
        <w:t xml:space="preserve">Ms. Tiyasa Das began her lecture with the explanation of classification of </w:t>
      </w:r>
      <w:proofErr w:type="spellStart"/>
      <w:r w:rsidR="00442793" w:rsidRPr="00904619">
        <w:rPr>
          <w:rFonts w:ascii="Times New Roman" w:hAnsi="Times New Roman" w:cs="Times New Roman"/>
          <w:i/>
          <w:sz w:val="24"/>
          <w:szCs w:val="24"/>
        </w:rPr>
        <w:t>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442793" w:rsidRPr="00904619">
        <w:rPr>
          <w:rFonts w:ascii="Times New Roman" w:hAnsi="Times New Roman" w:cs="Times New Roman"/>
          <w:i/>
          <w:sz w:val="24"/>
          <w:szCs w:val="24"/>
        </w:rPr>
        <w:t>vya</w:t>
      </w:r>
      <w:proofErr w:type="spellEnd"/>
      <w:r w:rsidR="00442793" w:rsidRPr="00904619">
        <w:rPr>
          <w:rFonts w:ascii="Times New Roman" w:hAnsi="Times New Roman" w:cs="Times New Roman"/>
          <w:sz w:val="24"/>
          <w:szCs w:val="24"/>
        </w:rPr>
        <w:t xml:space="preserve"> and more precisely, </w:t>
      </w:r>
      <w:proofErr w:type="spellStart"/>
      <w:r w:rsidR="00442793" w:rsidRPr="00904619">
        <w:rPr>
          <w:rFonts w:ascii="Times New Roman" w:hAnsi="Times New Roman" w:cs="Times New Roman"/>
          <w:i/>
          <w:sz w:val="24"/>
          <w:szCs w:val="24"/>
        </w:rPr>
        <w:t>gadyak</w:t>
      </w:r>
      <w:r w:rsidR="00533153" w:rsidRPr="00904619">
        <w:rPr>
          <w:rFonts w:ascii="Times New Roman" w:hAnsi="Times New Roman" w:cs="Times New Roman"/>
          <w:i/>
          <w:sz w:val="24"/>
          <w:szCs w:val="24"/>
        </w:rPr>
        <w:t>ā</w:t>
      </w:r>
      <w:r w:rsidR="00442793" w:rsidRPr="00904619">
        <w:rPr>
          <w:rFonts w:ascii="Times New Roman" w:hAnsi="Times New Roman" w:cs="Times New Roman"/>
          <w:i/>
          <w:sz w:val="24"/>
          <w:szCs w:val="24"/>
        </w:rPr>
        <w:t>vya</w:t>
      </w:r>
      <w:proofErr w:type="spellEnd"/>
      <w:r w:rsidR="00442793" w:rsidRPr="00904619">
        <w:rPr>
          <w:rFonts w:ascii="Times New Roman" w:hAnsi="Times New Roman" w:cs="Times New Roman"/>
          <w:sz w:val="24"/>
          <w:szCs w:val="24"/>
        </w:rPr>
        <w:t>. She read from a selected portion of the text and explained the meaning in vernacular.</w:t>
      </w:r>
    </w:p>
    <w:p w14:paraId="1484B43D" w14:textId="3EA182BD" w:rsidR="00DE60E9" w:rsidRPr="00904619" w:rsidRDefault="00DE60E9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>All students enthusiastically participated in the programme</w:t>
      </w:r>
      <w:r w:rsidR="00AE1ED1" w:rsidRPr="00904619">
        <w:rPr>
          <w:rFonts w:ascii="Times New Roman" w:hAnsi="Times New Roman" w:cs="Times New Roman"/>
          <w:sz w:val="24"/>
          <w:szCs w:val="24"/>
        </w:rPr>
        <w:t xml:space="preserve"> and practically learned a lot about effective teaching. </w:t>
      </w:r>
      <w:r w:rsidR="000C102C" w:rsidRPr="00904619">
        <w:rPr>
          <w:rFonts w:ascii="Times New Roman" w:hAnsi="Times New Roman" w:cs="Times New Roman"/>
          <w:sz w:val="24"/>
          <w:szCs w:val="24"/>
        </w:rPr>
        <w:t xml:space="preserve">Quality questions were asked by the students which were effectively answered by the teachers. </w:t>
      </w:r>
      <w:r w:rsidR="00AE1ED1" w:rsidRPr="00904619">
        <w:rPr>
          <w:rFonts w:ascii="Times New Roman" w:hAnsi="Times New Roman" w:cs="Times New Roman"/>
          <w:sz w:val="24"/>
          <w:szCs w:val="24"/>
        </w:rPr>
        <w:t xml:space="preserve">This programme was a great success. </w:t>
      </w:r>
    </w:p>
    <w:p w14:paraId="5470E103" w14:textId="77777777" w:rsidR="003C1A46" w:rsidRPr="00904619" w:rsidRDefault="003C1A46" w:rsidP="003C1A4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12. Programme Outcome:</w:t>
      </w:r>
    </w:p>
    <w:p w14:paraId="5BDEB16D" w14:textId="2E95D927" w:rsidR="002B776D" w:rsidRPr="00904619" w:rsidRDefault="000C102C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sz w:val="24"/>
          <w:szCs w:val="24"/>
        </w:rPr>
        <w:t xml:space="preserve">This programme will boost the confidence of the young teachers. By this micro teaching the young teachers will learn to </w:t>
      </w:r>
      <w:r w:rsidR="005F6381" w:rsidRPr="00904619">
        <w:rPr>
          <w:rFonts w:ascii="Times New Roman" w:hAnsi="Times New Roman" w:cs="Times New Roman"/>
          <w:sz w:val="24"/>
          <w:szCs w:val="24"/>
        </w:rPr>
        <w:t>self-prepare and manage a classroom effectively.</w:t>
      </w:r>
      <w:r w:rsidR="008541FB" w:rsidRPr="00904619">
        <w:rPr>
          <w:rFonts w:ascii="Times New Roman" w:hAnsi="Times New Roman" w:cs="Times New Roman"/>
          <w:sz w:val="24"/>
          <w:szCs w:val="24"/>
        </w:rPr>
        <w:t xml:space="preserve"> Immediate feedbacks will allow the teachers to assess their own performances. These young teachers will </w:t>
      </w:r>
      <w:proofErr w:type="gramStart"/>
      <w:r w:rsidR="008541FB" w:rsidRPr="00904619">
        <w:rPr>
          <w:rFonts w:ascii="Times New Roman" w:hAnsi="Times New Roman" w:cs="Times New Roman"/>
          <w:sz w:val="24"/>
          <w:szCs w:val="24"/>
        </w:rPr>
        <w:t>definitely feel</w:t>
      </w:r>
      <w:proofErr w:type="gramEnd"/>
      <w:r w:rsidR="008541FB" w:rsidRPr="00904619">
        <w:rPr>
          <w:rFonts w:ascii="Times New Roman" w:hAnsi="Times New Roman" w:cs="Times New Roman"/>
          <w:sz w:val="24"/>
          <w:szCs w:val="24"/>
        </w:rPr>
        <w:t xml:space="preserve"> more confident in full-scale classrooms </w:t>
      </w:r>
      <w:r w:rsidR="00F15B07" w:rsidRPr="00904619">
        <w:rPr>
          <w:rFonts w:ascii="Times New Roman" w:hAnsi="Times New Roman" w:cs="Times New Roman"/>
          <w:sz w:val="24"/>
          <w:szCs w:val="24"/>
        </w:rPr>
        <w:t xml:space="preserve">in </w:t>
      </w:r>
      <w:r w:rsidR="008541FB" w:rsidRPr="00904619">
        <w:rPr>
          <w:rFonts w:ascii="Times New Roman" w:hAnsi="Times New Roman" w:cs="Times New Roman"/>
          <w:sz w:val="24"/>
          <w:szCs w:val="24"/>
        </w:rPr>
        <w:t>their professional career.</w:t>
      </w:r>
    </w:p>
    <w:p w14:paraId="34B20160" w14:textId="42115926" w:rsidR="00F65A2A" w:rsidRPr="00904619" w:rsidRDefault="00643A5E" w:rsidP="005331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F65A2A" w:rsidRPr="00904619">
        <w:rPr>
          <w:rFonts w:ascii="Times New Roman" w:hAnsi="Times New Roman" w:cs="Times New Roman"/>
          <w:b/>
          <w:bCs/>
          <w:sz w:val="24"/>
          <w:szCs w:val="24"/>
        </w:rPr>
        <w:t xml:space="preserve">Poster/ Brochure/ Banner: </w:t>
      </w:r>
    </w:p>
    <w:p w14:paraId="25F04706" w14:textId="5AF4DE72" w:rsidR="00267ED1" w:rsidRPr="00904619" w:rsidRDefault="00267ED1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E2DF15" wp14:editId="035B5C5C">
            <wp:extent cx="2368864" cy="315883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720" cy="317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CCA6" w14:textId="77777777" w:rsidR="002D7044" w:rsidRPr="00904619" w:rsidRDefault="002D7044" w:rsidP="005331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BCAFE" w14:textId="77777777" w:rsidR="00643A5E" w:rsidRPr="00904619" w:rsidRDefault="00643A5E" w:rsidP="00643A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14. Sample Certificate:</w:t>
      </w:r>
    </w:p>
    <w:p w14:paraId="28973F3A" w14:textId="798869E7" w:rsidR="00643A5E" w:rsidRPr="00904619" w:rsidRDefault="00643A5E" w:rsidP="00643A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sz w:val="24"/>
          <w:szCs w:val="24"/>
          <w:lang w:val="en-US"/>
        </w:rPr>
        <w:t>N/A</w:t>
      </w:r>
    </w:p>
    <w:p w14:paraId="4D615C73" w14:textId="77777777" w:rsidR="00643A5E" w:rsidRPr="00904619" w:rsidRDefault="00643A5E" w:rsidP="00643A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4619">
        <w:rPr>
          <w:rFonts w:ascii="Times New Roman" w:hAnsi="Times New Roman" w:cs="Times New Roman"/>
          <w:b/>
          <w:bCs/>
          <w:sz w:val="24"/>
          <w:szCs w:val="24"/>
          <w:lang w:val="en-US"/>
        </w:rPr>
        <w:t>15. Pictures (Geotagged):</w:t>
      </w:r>
    </w:p>
    <w:p w14:paraId="63E6DEC0" w14:textId="70FA32FB" w:rsidR="000006C0" w:rsidRPr="00904619" w:rsidRDefault="00B23579" w:rsidP="00533153">
      <w:pPr>
        <w:jc w:val="both"/>
        <w:rPr>
          <w:rFonts w:ascii="Times New Roman" w:hAnsi="Times New Roman" w:cs="Times New Roman"/>
          <w:sz w:val="24"/>
          <w:szCs w:val="24"/>
        </w:rPr>
      </w:pPr>
      <w:r w:rsidRPr="0090461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BD6594" wp14:editId="0BEF1711">
            <wp:extent cx="3616657" cy="3616657"/>
            <wp:effectExtent l="0" t="0" r="317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434" cy="363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6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7FE936" wp14:editId="45CE06FE">
            <wp:extent cx="3622008" cy="271590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48" cy="27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6C0" w:rsidRPr="00904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C6C"/>
    <w:multiLevelType w:val="hybridMultilevel"/>
    <w:tmpl w:val="8B5A89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3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83"/>
    <w:rsid w:val="000006C0"/>
    <w:rsid w:val="0007585D"/>
    <w:rsid w:val="000C102C"/>
    <w:rsid w:val="001D1F38"/>
    <w:rsid w:val="001E6C3D"/>
    <w:rsid w:val="001F4DB8"/>
    <w:rsid w:val="001F7FB1"/>
    <w:rsid w:val="00267ED1"/>
    <w:rsid w:val="002B776D"/>
    <w:rsid w:val="002D7044"/>
    <w:rsid w:val="00327E8A"/>
    <w:rsid w:val="003C1A46"/>
    <w:rsid w:val="003E2EF5"/>
    <w:rsid w:val="00442793"/>
    <w:rsid w:val="004A6E37"/>
    <w:rsid w:val="004E6F8F"/>
    <w:rsid w:val="00533153"/>
    <w:rsid w:val="005F6381"/>
    <w:rsid w:val="00643A5E"/>
    <w:rsid w:val="006C3388"/>
    <w:rsid w:val="006F606C"/>
    <w:rsid w:val="0082146C"/>
    <w:rsid w:val="008541FB"/>
    <w:rsid w:val="008813E5"/>
    <w:rsid w:val="00904619"/>
    <w:rsid w:val="00940617"/>
    <w:rsid w:val="00A95E61"/>
    <w:rsid w:val="00AE1ED1"/>
    <w:rsid w:val="00B00F35"/>
    <w:rsid w:val="00B23579"/>
    <w:rsid w:val="00C03E4C"/>
    <w:rsid w:val="00D93F61"/>
    <w:rsid w:val="00DE60E9"/>
    <w:rsid w:val="00E543F6"/>
    <w:rsid w:val="00E8742D"/>
    <w:rsid w:val="00E954EE"/>
    <w:rsid w:val="00F15B07"/>
    <w:rsid w:val="00F65A2A"/>
    <w:rsid w:val="00FC2F83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98E4"/>
  <w15:chartTrackingRefBased/>
  <w15:docId w15:val="{BD0BA43C-DA47-41E9-9001-D203A27E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UPADHYAYA</dc:creator>
  <cp:keywords/>
  <dc:description/>
  <cp:lastModifiedBy>SuperAdmin</cp:lastModifiedBy>
  <cp:revision>19</cp:revision>
  <dcterms:created xsi:type="dcterms:W3CDTF">2025-12-07T17:22:00Z</dcterms:created>
  <dcterms:modified xsi:type="dcterms:W3CDTF">2026-01-14T15:00:00Z</dcterms:modified>
</cp:coreProperties>
</file>