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CA6651" w14:textId="7E47065E" w:rsidR="00BE77A2" w:rsidRPr="00BE77A2" w:rsidRDefault="00BE77A2" w:rsidP="00BE77A2">
      <w:pPr>
        <w:spacing w:line="360" w:lineRule="auto"/>
        <w:jc w:val="center"/>
        <w:rPr>
          <w:rFonts w:ascii="Times New Roman" w:hAnsi="Times New Roman" w:cs="Times New Roman"/>
          <w:b/>
          <w:bCs/>
          <w:sz w:val="28"/>
          <w:szCs w:val="28"/>
        </w:rPr>
      </w:pPr>
      <w:r w:rsidRPr="00BE77A2">
        <w:rPr>
          <w:rFonts w:ascii="Times New Roman" w:hAnsi="Times New Roman" w:cs="Times New Roman"/>
          <w:b/>
          <w:bCs/>
          <w:sz w:val="28"/>
          <w:szCs w:val="28"/>
        </w:rPr>
        <w:t>Report on Parent–Teacher Meeting- 2026</w:t>
      </w:r>
    </w:p>
    <w:p w14:paraId="67C40A5D" w14:textId="77777777" w:rsidR="00BE77A2" w:rsidRPr="00BE77A2" w:rsidRDefault="00BE77A2" w:rsidP="00BE77A2">
      <w:pPr>
        <w:spacing w:line="360" w:lineRule="auto"/>
        <w:rPr>
          <w:rFonts w:ascii="Times New Roman" w:hAnsi="Times New Roman" w:cs="Times New Roman"/>
        </w:rPr>
      </w:pPr>
    </w:p>
    <w:p w14:paraId="5746D17E" w14:textId="0AB8ACDF" w:rsidR="00BE77A2" w:rsidRPr="00BE77A2" w:rsidRDefault="00BE77A2" w:rsidP="00BE77A2">
      <w:pPr>
        <w:spacing w:line="360" w:lineRule="auto"/>
        <w:rPr>
          <w:rFonts w:ascii="Times New Roman" w:hAnsi="Times New Roman" w:cs="Times New Roman"/>
          <w:b/>
          <w:bCs/>
          <w:sz w:val="24"/>
          <w:szCs w:val="24"/>
        </w:rPr>
      </w:pPr>
      <w:r w:rsidRPr="00BE77A2">
        <w:rPr>
          <w:rFonts w:ascii="Times New Roman" w:hAnsi="Times New Roman" w:cs="Times New Roman"/>
          <w:b/>
          <w:bCs/>
        </w:rPr>
        <w:t xml:space="preserve"> </w:t>
      </w:r>
      <w:r w:rsidRPr="00BE77A2">
        <w:rPr>
          <w:rFonts w:ascii="Times New Roman" w:hAnsi="Times New Roman" w:cs="Times New Roman"/>
          <w:b/>
          <w:bCs/>
          <w:sz w:val="24"/>
          <w:szCs w:val="24"/>
        </w:rPr>
        <w:t xml:space="preserve">1. Workshop/Seminar/Conference/Invited or Extension Lecture: </w:t>
      </w:r>
      <w:r w:rsidRPr="00BE77A2">
        <w:rPr>
          <w:rFonts w:ascii="Times New Roman" w:hAnsi="Times New Roman" w:cs="Times New Roman"/>
          <w:sz w:val="24"/>
          <w:szCs w:val="24"/>
        </w:rPr>
        <w:t>Parent–Teacher Meeting</w:t>
      </w:r>
    </w:p>
    <w:p w14:paraId="33DD0B9F" w14:textId="77777777" w:rsidR="00BE77A2" w:rsidRPr="00BE77A2" w:rsidRDefault="00BE77A2" w:rsidP="00BE77A2">
      <w:pPr>
        <w:spacing w:line="360" w:lineRule="auto"/>
        <w:rPr>
          <w:rFonts w:ascii="Times New Roman" w:hAnsi="Times New Roman" w:cs="Times New Roman"/>
          <w:b/>
          <w:bCs/>
          <w:sz w:val="24"/>
          <w:szCs w:val="24"/>
        </w:rPr>
      </w:pPr>
      <w:r w:rsidRPr="00BE77A2">
        <w:rPr>
          <w:rFonts w:ascii="Times New Roman" w:hAnsi="Times New Roman" w:cs="Times New Roman"/>
          <w:b/>
          <w:bCs/>
          <w:sz w:val="24"/>
          <w:szCs w:val="24"/>
        </w:rPr>
        <w:t xml:space="preserve">2. Online/Offline: </w:t>
      </w:r>
      <w:r w:rsidRPr="00BE77A2">
        <w:rPr>
          <w:rFonts w:ascii="Times New Roman" w:hAnsi="Times New Roman" w:cs="Times New Roman"/>
          <w:sz w:val="24"/>
          <w:szCs w:val="24"/>
        </w:rPr>
        <w:t>Offline Mode</w:t>
      </w:r>
    </w:p>
    <w:p w14:paraId="647847BD" w14:textId="09163302" w:rsidR="00BE77A2" w:rsidRPr="00BE77A2" w:rsidRDefault="00BE77A2" w:rsidP="00BE77A2">
      <w:pPr>
        <w:spacing w:line="360" w:lineRule="auto"/>
        <w:rPr>
          <w:rFonts w:ascii="Times New Roman" w:hAnsi="Times New Roman" w:cs="Times New Roman"/>
          <w:b/>
          <w:bCs/>
          <w:sz w:val="24"/>
          <w:szCs w:val="24"/>
        </w:rPr>
      </w:pPr>
      <w:r w:rsidRPr="00BE77A2">
        <w:rPr>
          <w:rFonts w:ascii="Times New Roman" w:hAnsi="Times New Roman" w:cs="Times New Roman"/>
          <w:sz w:val="24"/>
          <w:szCs w:val="24"/>
        </w:rPr>
        <w:t xml:space="preserve"> </w:t>
      </w:r>
      <w:r w:rsidRPr="00BE77A2">
        <w:rPr>
          <w:rFonts w:ascii="Times New Roman" w:hAnsi="Times New Roman" w:cs="Times New Roman"/>
          <w:b/>
          <w:bCs/>
          <w:sz w:val="24"/>
          <w:szCs w:val="24"/>
        </w:rPr>
        <w:t xml:space="preserve">3. Institutional/International/National/Regional: </w:t>
      </w:r>
      <w:r w:rsidRPr="00BE77A2">
        <w:rPr>
          <w:rFonts w:ascii="Times New Roman" w:hAnsi="Times New Roman" w:cs="Times New Roman"/>
          <w:sz w:val="24"/>
          <w:szCs w:val="24"/>
        </w:rPr>
        <w:t>Institutional Level</w:t>
      </w:r>
    </w:p>
    <w:p w14:paraId="6508AE55" w14:textId="5426D4BD" w:rsidR="00BE77A2" w:rsidRPr="00BE77A2" w:rsidRDefault="00BE77A2" w:rsidP="00BE77A2">
      <w:pPr>
        <w:spacing w:line="360" w:lineRule="auto"/>
        <w:rPr>
          <w:rFonts w:ascii="Times New Roman" w:hAnsi="Times New Roman" w:cs="Times New Roman"/>
          <w:b/>
          <w:bCs/>
          <w:sz w:val="24"/>
          <w:szCs w:val="24"/>
        </w:rPr>
      </w:pPr>
      <w:r w:rsidRPr="00BE77A2">
        <w:rPr>
          <w:rFonts w:ascii="Times New Roman" w:hAnsi="Times New Roman" w:cs="Times New Roman"/>
          <w:sz w:val="24"/>
          <w:szCs w:val="24"/>
        </w:rPr>
        <w:t xml:space="preserve"> </w:t>
      </w:r>
      <w:r w:rsidRPr="00BE77A2">
        <w:rPr>
          <w:rFonts w:ascii="Times New Roman" w:hAnsi="Times New Roman" w:cs="Times New Roman"/>
          <w:b/>
          <w:bCs/>
          <w:sz w:val="24"/>
          <w:szCs w:val="24"/>
        </w:rPr>
        <w:t xml:space="preserve">4. Title: </w:t>
      </w:r>
      <w:r w:rsidRPr="00BE77A2">
        <w:rPr>
          <w:rFonts w:ascii="Times New Roman" w:hAnsi="Times New Roman" w:cs="Times New Roman"/>
          <w:sz w:val="24"/>
          <w:szCs w:val="24"/>
        </w:rPr>
        <w:t>Parent–Teacher Meeting of the Department of Philosophy</w:t>
      </w:r>
    </w:p>
    <w:p w14:paraId="7016F9AE" w14:textId="00A9945B" w:rsidR="00BE77A2" w:rsidRPr="00BE77A2" w:rsidRDefault="00BE77A2" w:rsidP="00BE77A2">
      <w:pPr>
        <w:spacing w:line="360" w:lineRule="auto"/>
        <w:rPr>
          <w:rFonts w:ascii="Times New Roman" w:hAnsi="Times New Roman" w:cs="Times New Roman"/>
          <w:b/>
          <w:bCs/>
          <w:sz w:val="24"/>
          <w:szCs w:val="24"/>
        </w:rPr>
      </w:pPr>
      <w:r w:rsidRPr="00BE77A2">
        <w:rPr>
          <w:rFonts w:ascii="Times New Roman" w:hAnsi="Times New Roman" w:cs="Times New Roman"/>
          <w:b/>
          <w:bCs/>
          <w:sz w:val="24"/>
          <w:szCs w:val="24"/>
        </w:rPr>
        <w:t xml:space="preserve">5. Date: </w:t>
      </w:r>
      <w:r w:rsidRPr="00BE77A2">
        <w:rPr>
          <w:rFonts w:ascii="Times New Roman" w:hAnsi="Times New Roman" w:cs="Times New Roman"/>
          <w:sz w:val="24"/>
          <w:szCs w:val="24"/>
        </w:rPr>
        <w:t>14 January 2026</w:t>
      </w:r>
    </w:p>
    <w:p w14:paraId="1E7B27E1" w14:textId="17E444A8" w:rsidR="00BE77A2" w:rsidRPr="00BE77A2" w:rsidRDefault="00BE77A2" w:rsidP="00BE77A2">
      <w:pPr>
        <w:spacing w:line="360" w:lineRule="auto"/>
        <w:rPr>
          <w:rFonts w:ascii="Times New Roman" w:hAnsi="Times New Roman" w:cs="Times New Roman"/>
          <w:b/>
          <w:bCs/>
          <w:sz w:val="24"/>
          <w:szCs w:val="24"/>
        </w:rPr>
      </w:pPr>
      <w:r w:rsidRPr="00BE77A2">
        <w:rPr>
          <w:rFonts w:ascii="Times New Roman" w:hAnsi="Times New Roman" w:cs="Times New Roman"/>
          <w:b/>
          <w:bCs/>
          <w:sz w:val="24"/>
          <w:szCs w:val="24"/>
        </w:rPr>
        <w:t xml:space="preserve"> 6. Organizer(s): </w:t>
      </w:r>
      <w:r w:rsidRPr="00BE77A2">
        <w:rPr>
          <w:rFonts w:ascii="Times New Roman" w:hAnsi="Times New Roman" w:cs="Times New Roman"/>
          <w:sz w:val="24"/>
          <w:szCs w:val="24"/>
        </w:rPr>
        <w:t>Department of Philosophy,</w:t>
      </w:r>
      <w:r w:rsidRPr="00BE77A2">
        <w:rPr>
          <w:rFonts w:ascii="Times New Roman" w:hAnsi="Times New Roman" w:cs="Times New Roman"/>
          <w:b/>
          <w:bCs/>
          <w:sz w:val="24"/>
          <w:szCs w:val="24"/>
        </w:rPr>
        <w:t xml:space="preserve"> </w:t>
      </w:r>
      <w:r w:rsidRPr="00BE77A2">
        <w:rPr>
          <w:rFonts w:ascii="Times New Roman" w:hAnsi="Times New Roman" w:cs="Times New Roman"/>
          <w:sz w:val="24"/>
          <w:szCs w:val="24"/>
        </w:rPr>
        <w:t>Bijoy Krishna Girls</w:t>
      </w:r>
      <w:r w:rsidR="00507808">
        <w:rPr>
          <w:rFonts w:ascii="Times New Roman" w:hAnsi="Times New Roman" w:cs="Times New Roman"/>
          <w:sz w:val="24"/>
          <w:szCs w:val="24"/>
        </w:rPr>
        <w:t>’</w:t>
      </w:r>
      <w:r w:rsidRPr="00BE77A2">
        <w:rPr>
          <w:rFonts w:ascii="Times New Roman" w:hAnsi="Times New Roman" w:cs="Times New Roman"/>
          <w:sz w:val="24"/>
          <w:szCs w:val="24"/>
        </w:rPr>
        <w:t xml:space="preserve"> College.</w:t>
      </w:r>
    </w:p>
    <w:p w14:paraId="5236AED1" w14:textId="584F1058" w:rsidR="00BE77A2" w:rsidRPr="00BE77A2" w:rsidRDefault="00BE77A2" w:rsidP="00BE77A2">
      <w:pPr>
        <w:spacing w:line="360" w:lineRule="auto"/>
        <w:rPr>
          <w:rFonts w:ascii="Times New Roman" w:hAnsi="Times New Roman" w:cs="Times New Roman"/>
          <w:b/>
          <w:bCs/>
          <w:sz w:val="24"/>
          <w:szCs w:val="24"/>
        </w:rPr>
      </w:pPr>
      <w:r w:rsidRPr="00BE77A2">
        <w:rPr>
          <w:rFonts w:ascii="Times New Roman" w:hAnsi="Times New Roman" w:cs="Times New Roman"/>
          <w:b/>
          <w:bCs/>
          <w:sz w:val="24"/>
          <w:szCs w:val="24"/>
        </w:rPr>
        <w:t xml:space="preserve">7. Funding (with proof): </w:t>
      </w:r>
      <w:r w:rsidRPr="00BE77A2">
        <w:rPr>
          <w:rFonts w:ascii="Times New Roman" w:hAnsi="Times New Roman" w:cs="Times New Roman"/>
          <w:sz w:val="24"/>
          <w:szCs w:val="24"/>
        </w:rPr>
        <w:t>N/A</w:t>
      </w:r>
    </w:p>
    <w:p w14:paraId="38DE5FF8" w14:textId="46B70078" w:rsidR="00BE77A2" w:rsidRPr="00BE77A2" w:rsidRDefault="00BE77A2" w:rsidP="00BE77A2">
      <w:pPr>
        <w:spacing w:line="360" w:lineRule="auto"/>
        <w:rPr>
          <w:rFonts w:ascii="Times New Roman" w:hAnsi="Times New Roman" w:cs="Times New Roman"/>
          <w:sz w:val="24"/>
          <w:szCs w:val="24"/>
        </w:rPr>
      </w:pPr>
      <w:r w:rsidRPr="00BE77A2">
        <w:rPr>
          <w:rFonts w:ascii="Times New Roman" w:hAnsi="Times New Roman" w:cs="Times New Roman"/>
          <w:b/>
          <w:bCs/>
          <w:sz w:val="24"/>
          <w:szCs w:val="24"/>
        </w:rPr>
        <w:t xml:space="preserve">8. Collaborators (with proof): </w:t>
      </w:r>
      <w:r w:rsidRPr="00BE77A2">
        <w:rPr>
          <w:rFonts w:ascii="Times New Roman" w:hAnsi="Times New Roman" w:cs="Times New Roman"/>
          <w:sz w:val="24"/>
          <w:szCs w:val="24"/>
        </w:rPr>
        <w:t>N/A</w:t>
      </w:r>
    </w:p>
    <w:p w14:paraId="5DEBD22D" w14:textId="4A0FD77F" w:rsidR="00BE77A2" w:rsidRPr="00BE77A2" w:rsidRDefault="00BE77A2" w:rsidP="00BE77A2">
      <w:pPr>
        <w:spacing w:line="360" w:lineRule="auto"/>
        <w:rPr>
          <w:rFonts w:ascii="Times New Roman" w:hAnsi="Times New Roman" w:cs="Times New Roman"/>
          <w:b/>
          <w:bCs/>
          <w:sz w:val="24"/>
          <w:szCs w:val="24"/>
        </w:rPr>
      </w:pPr>
      <w:r w:rsidRPr="00BE77A2">
        <w:rPr>
          <w:rFonts w:ascii="Times New Roman" w:hAnsi="Times New Roman" w:cs="Times New Roman"/>
          <w:b/>
          <w:bCs/>
          <w:sz w:val="24"/>
          <w:szCs w:val="24"/>
        </w:rPr>
        <w:t xml:space="preserve">9. Resource Persons (with invitation and acceptance letters): </w:t>
      </w:r>
      <w:r w:rsidRPr="00BE77A2">
        <w:rPr>
          <w:rFonts w:ascii="Times New Roman" w:hAnsi="Times New Roman" w:cs="Times New Roman"/>
          <w:sz w:val="24"/>
          <w:szCs w:val="24"/>
        </w:rPr>
        <w:t>N/A</w:t>
      </w:r>
    </w:p>
    <w:p w14:paraId="7CDCC3B2" w14:textId="0C4E5228" w:rsidR="00BE77A2" w:rsidRDefault="00BE77A2" w:rsidP="00BE77A2">
      <w:pPr>
        <w:spacing w:line="360" w:lineRule="auto"/>
        <w:rPr>
          <w:rFonts w:ascii="Times New Roman" w:hAnsi="Times New Roman" w:cs="Times New Roman"/>
          <w:b/>
          <w:bCs/>
          <w:sz w:val="24"/>
          <w:szCs w:val="24"/>
        </w:rPr>
      </w:pPr>
      <w:r w:rsidRPr="00BE77A2">
        <w:rPr>
          <w:rFonts w:ascii="Times New Roman" w:hAnsi="Times New Roman" w:cs="Times New Roman"/>
          <w:b/>
          <w:bCs/>
          <w:sz w:val="24"/>
          <w:szCs w:val="24"/>
        </w:rPr>
        <w:t>10. Number of Participants (with proof):</w:t>
      </w:r>
      <w:r w:rsidR="00AF6090">
        <w:rPr>
          <w:rFonts w:ascii="Times New Roman" w:hAnsi="Times New Roman" w:cs="Times New Roman"/>
          <w:b/>
          <w:bCs/>
          <w:sz w:val="24"/>
          <w:szCs w:val="24"/>
        </w:rPr>
        <w:t xml:space="preserve"> Total =</w:t>
      </w:r>
      <w:r w:rsidR="00160676">
        <w:rPr>
          <w:rFonts w:ascii="Times New Roman" w:hAnsi="Times New Roman" w:cs="Times New Roman"/>
          <w:b/>
          <w:bCs/>
          <w:sz w:val="24"/>
          <w:szCs w:val="24"/>
        </w:rPr>
        <w:t>22</w:t>
      </w:r>
    </w:p>
    <w:p w14:paraId="0D208C40" w14:textId="77777777" w:rsidR="00BE551F" w:rsidRDefault="00AF6090" w:rsidP="00BE77A2">
      <w:pPr>
        <w:spacing w:line="360" w:lineRule="auto"/>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7F8AA632" wp14:editId="389DC9F0">
            <wp:extent cx="5734050" cy="3952875"/>
            <wp:effectExtent l="0" t="0" r="0" b="9525"/>
            <wp:docPr id="1370723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31" cy="3971268"/>
                    </a:xfrm>
                    <a:prstGeom prst="rect">
                      <a:avLst/>
                    </a:prstGeom>
                    <a:noFill/>
                  </pic:spPr>
                </pic:pic>
              </a:graphicData>
            </a:graphic>
          </wp:inline>
        </w:drawing>
      </w:r>
    </w:p>
    <w:p w14:paraId="4B8343A5" w14:textId="5ED78545" w:rsidR="00BE77A2" w:rsidRPr="00BE77A2" w:rsidRDefault="00BE77A2" w:rsidP="00BE77A2">
      <w:pPr>
        <w:spacing w:line="360" w:lineRule="auto"/>
        <w:rPr>
          <w:rFonts w:ascii="Times New Roman" w:hAnsi="Times New Roman" w:cs="Times New Roman"/>
          <w:b/>
          <w:bCs/>
          <w:sz w:val="24"/>
          <w:szCs w:val="24"/>
        </w:rPr>
      </w:pPr>
      <w:r w:rsidRPr="00BE77A2">
        <w:rPr>
          <w:rFonts w:ascii="Times New Roman" w:hAnsi="Times New Roman" w:cs="Times New Roman"/>
          <w:b/>
          <w:bCs/>
          <w:sz w:val="24"/>
          <w:szCs w:val="24"/>
        </w:rPr>
        <w:lastRenderedPageBreak/>
        <w:t>11. Report on the Programme:</w:t>
      </w:r>
    </w:p>
    <w:p w14:paraId="3BC50558" w14:textId="3EC061BA" w:rsidR="00BE77A2" w:rsidRPr="00BE77A2" w:rsidRDefault="00BE77A2" w:rsidP="00BE77A2">
      <w:pPr>
        <w:spacing w:line="360" w:lineRule="auto"/>
        <w:jc w:val="both"/>
        <w:rPr>
          <w:rFonts w:ascii="Times New Roman" w:hAnsi="Times New Roman" w:cs="Times New Roman"/>
          <w:sz w:val="24"/>
          <w:szCs w:val="24"/>
        </w:rPr>
      </w:pPr>
      <w:r w:rsidRPr="00BE77A2">
        <w:rPr>
          <w:rFonts w:ascii="Times New Roman" w:hAnsi="Times New Roman" w:cs="Times New Roman"/>
          <w:sz w:val="24"/>
          <w:szCs w:val="24"/>
        </w:rPr>
        <w:t>The Department of Philosophy of Bijoy Krishna Girls’ College organized a Parent–Teacher Meeting on 14 January 2026 in the college. The aim of the meeting was to discuss the academic progress, attendance, and overall development of the students. Teachers interacted with parents and informed them about the academic expectations of the department. Parents also shared their views and suggestions regarding their wards’ studies.</w:t>
      </w:r>
    </w:p>
    <w:p w14:paraId="6C704D2E" w14:textId="7D7B0527" w:rsidR="00BE77A2" w:rsidRPr="00BE77A2" w:rsidRDefault="00BE77A2" w:rsidP="00BE77A2">
      <w:pPr>
        <w:spacing w:line="360" w:lineRule="auto"/>
        <w:rPr>
          <w:rFonts w:ascii="Times New Roman" w:hAnsi="Times New Roman" w:cs="Times New Roman"/>
          <w:b/>
          <w:bCs/>
          <w:sz w:val="24"/>
          <w:szCs w:val="24"/>
        </w:rPr>
      </w:pPr>
      <w:r w:rsidRPr="00BE77A2">
        <w:rPr>
          <w:rFonts w:ascii="Times New Roman" w:hAnsi="Times New Roman" w:cs="Times New Roman"/>
          <w:b/>
          <w:bCs/>
          <w:sz w:val="24"/>
          <w:szCs w:val="24"/>
        </w:rPr>
        <w:t xml:space="preserve"> 12. Programme Outcome:</w:t>
      </w:r>
    </w:p>
    <w:p w14:paraId="654A0B8C" w14:textId="17E381F8" w:rsidR="00BE77A2" w:rsidRPr="00BE77A2" w:rsidRDefault="00BE77A2" w:rsidP="00BE77A2">
      <w:pPr>
        <w:spacing w:line="360" w:lineRule="auto"/>
        <w:rPr>
          <w:rFonts w:ascii="Times New Roman" w:hAnsi="Times New Roman" w:cs="Times New Roman"/>
          <w:sz w:val="24"/>
          <w:szCs w:val="24"/>
        </w:rPr>
      </w:pPr>
      <w:r w:rsidRPr="00BE77A2">
        <w:rPr>
          <w:rFonts w:ascii="Times New Roman" w:hAnsi="Times New Roman" w:cs="Times New Roman"/>
          <w:sz w:val="24"/>
          <w:szCs w:val="24"/>
        </w:rPr>
        <w:t>(I).  It improved communication and understanding between teachers and parents.</w:t>
      </w:r>
    </w:p>
    <w:p w14:paraId="64A9F57D" w14:textId="6171E41B" w:rsidR="00BE77A2" w:rsidRPr="00BE77A2" w:rsidRDefault="00BE77A2" w:rsidP="00BE77A2">
      <w:pPr>
        <w:spacing w:line="360" w:lineRule="auto"/>
        <w:rPr>
          <w:rFonts w:ascii="Times New Roman" w:hAnsi="Times New Roman" w:cs="Times New Roman"/>
          <w:sz w:val="24"/>
          <w:szCs w:val="24"/>
        </w:rPr>
      </w:pPr>
      <w:r w:rsidRPr="00BE77A2">
        <w:rPr>
          <w:rFonts w:ascii="Times New Roman" w:hAnsi="Times New Roman" w:cs="Times New Roman"/>
          <w:sz w:val="24"/>
          <w:szCs w:val="24"/>
        </w:rPr>
        <w:t>(II).  Parents became aware of the academic progress and attendance of their wards.</w:t>
      </w:r>
    </w:p>
    <w:p w14:paraId="673BB15F" w14:textId="2ED44D9A" w:rsidR="00BE77A2" w:rsidRPr="00BE77A2" w:rsidRDefault="00BE77A2" w:rsidP="00BE77A2">
      <w:pPr>
        <w:spacing w:line="360" w:lineRule="auto"/>
        <w:rPr>
          <w:rFonts w:ascii="Times New Roman" w:hAnsi="Times New Roman" w:cs="Times New Roman"/>
          <w:sz w:val="24"/>
          <w:szCs w:val="24"/>
        </w:rPr>
      </w:pPr>
      <w:r w:rsidRPr="00BE77A2">
        <w:rPr>
          <w:rFonts w:ascii="Times New Roman" w:hAnsi="Times New Roman" w:cs="Times New Roman"/>
          <w:sz w:val="24"/>
          <w:szCs w:val="24"/>
        </w:rPr>
        <w:t>(III). Students were encouraged to be more sincere and regular in their studies.</w:t>
      </w:r>
    </w:p>
    <w:p w14:paraId="2ADC818C" w14:textId="563B6439" w:rsidR="00BE77A2" w:rsidRPr="00BE77A2" w:rsidRDefault="00BE77A2" w:rsidP="00BE77A2">
      <w:pPr>
        <w:spacing w:line="360" w:lineRule="auto"/>
        <w:rPr>
          <w:rFonts w:ascii="Times New Roman" w:hAnsi="Times New Roman" w:cs="Times New Roman"/>
          <w:sz w:val="24"/>
          <w:szCs w:val="24"/>
        </w:rPr>
      </w:pPr>
      <w:r w:rsidRPr="00BE77A2">
        <w:rPr>
          <w:rFonts w:ascii="Times New Roman" w:hAnsi="Times New Roman" w:cs="Times New Roman"/>
          <w:sz w:val="24"/>
          <w:szCs w:val="24"/>
        </w:rPr>
        <w:t>(IV).  The meeting helped create a supportive academic environment for students.</w:t>
      </w:r>
    </w:p>
    <w:p w14:paraId="603E1446" w14:textId="4D58A7F8" w:rsidR="00BE77A2" w:rsidRPr="00BE77A2" w:rsidRDefault="00BE77A2" w:rsidP="00BE77A2">
      <w:pPr>
        <w:spacing w:line="360" w:lineRule="auto"/>
        <w:rPr>
          <w:rFonts w:ascii="Times New Roman" w:hAnsi="Times New Roman" w:cs="Times New Roman"/>
          <w:b/>
          <w:bCs/>
          <w:sz w:val="24"/>
          <w:szCs w:val="24"/>
        </w:rPr>
      </w:pPr>
      <w:r w:rsidRPr="00BE77A2">
        <w:rPr>
          <w:rFonts w:ascii="Times New Roman" w:hAnsi="Times New Roman" w:cs="Times New Roman"/>
          <w:b/>
          <w:bCs/>
          <w:sz w:val="24"/>
          <w:szCs w:val="24"/>
        </w:rPr>
        <w:t>13. Poster/Brochure/Banner:</w:t>
      </w:r>
      <w:r w:rsidR="00160676">
        <w:rPr>
          <w:rFonts w:ascii="Times New Roman" w:hAnsi="Times New Roman" w:cs="Times New Roman"/>
          <w:b/>
          <w:bCs/>
          <w:sz w:val="24"/>
          <w:szCs w:val="24"/>
        </w:rPr>
        <w:t xml:space="preserve"> N/A</w:t>
      </w:r>
    </w:p>
    <w:p w14:paraId="7391D67D" w14:textId="63758192" w:rsidR="00BE77A2" w:rsidRPr="00BE77A2" w:rsidRDefault="00BE77A2" w:rsidP="00BE77A2">
      <w:pPr>
        <w:spacing w:line="360" w:lineRule="auto"/>
        <w:rPr>
          <w:rFonts w:ascii="Times New Roman" w:hAnsi="Times New Roman" w:cs="Times New Roman"/>
          <w:sz w:val="24"/>
          <w:szCs w:val="24"/>
        </w:rPr>
      </w:pPr>
      <w:r w:rsidRPr="00BE77A2">
        <w:rPr>
          <w:rFonts w:ascii="Times New Roman" w:hAnsi="Times New Roman" w:cs="Times New Roman"/>
          <w:sz w:val="24"/>
          <w:szCs w:val="24"/>
        </w:rPr>
        <w:t xml:space="preserve"> </w:t>
      </w:r>
      <w:r w:rsidRPr="00BE77A2">
        <w:rPr>
          <w:rFonts w:ascii="Times New Roman" w:hAnsi="Times New Roman" w:cs="Times New Roman"/>
          <w:b/>
          <w:bCs/>
          <w:sz w:val="24"/>
          <w:szCs w:val="24"/>
        </w:rPr>
        <w:t xml:space="preserve">14. Sample Certificate: </w:t>
      </w:r>
      <w:r w:rsidRPr="00BE77A2">
        <w:rPr>
          <w:rFonts w:ascii="Times New Roman" w:hAnsi="Times New Roman" w:cs="Times New Roman"/>
          <w:sz w:val="24"/>
          <w:szCs w:val="24"/>
        </w:rPr>
        <w:t>N/A</w:t>
      </w:r>
    </w:p>
    <w:p w14:paraId="59498E61" w14:textId="4B71B51D" w:rsidR="00BE77A2" w:rsidRPr="00507808" w:rsidRDefault="00AB338B" w:rsidP="00BE77A2">
      <w:pPr>
        <w:spacing w:line="360" w:lineRule="auto"/>
        <w:rPr>
          <w:rFonts w:ascii="Times New Roman" w:hAnsi="Times New Roman" w:cs="Times New Roman"/>
          <w:b/>
          <w:bCs/>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14:anchorId="64C3EAED" wp14:editId="34017E79">
            <wp:simplePos x="0" y="0"/>
            <wp:positionH relativeFrom="column">
              <wp:posOffset>-135255</wp:posOffset>
            </wp:positionH>
            <wp:positionV relativeFrom="paragraph">
              <wp:posOffset>287655</wp:posOffset>
            </wp:positionV>
            <wp:extent cx="3347085" cy="1931670"/>
            <wp:effectExtent l="0" t="0" r="5715" b="0"/>
            <wp:wrapSquare wrapText="bothSides"/>
            <wp:docPr id="9329415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47085" cy="193167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59264" behindDoc="0" locked="0" layoutInCell="1" allowOverlap="1" wp14:anchorId="42DD6313" wp14:editId="434430AD">
            <wp:simplePos x="0" y="0"/>
            <wp:positionH relativeFrom="column">
              <wp:posOffset>3227705</wp:posOffset>
            </wp:positionH>
            <wp:positionV relativeFrom="paragraph">
              <wp:posOffset>279400</wp:posOffset>
            </wp:positionV>
            <wp:extent cx="3091815" cy="1971675"/>
            <wp:effectExtent l="0" t="0" r="0" b="9525"/>
            <wp:wrapSquare wrapText="bothSides"/>
            <wp:docPr id="14224624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91815" cy="197167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61312" behindDoc="0" locked="0" layoutInCell="1" allowOverlap="1" wp14:anchorId="19D900B8" wp14:editId="43DF7388">
            <wp:simplePos x="0" y="0"/>
            <wp:positionH relativeFrom="column">
              <wp:posOffset>3227705</wp:posOffset>
            </wp:positionH>
            <wp:positionV relativeFrom="paragraph">
              <wp:posOffset>2235200</wp:posOffset>
            </wp:positionV>
            <wp:extent cx="3090545" cy="2225675"/>
            <wp:effectExtent l="0" t="0" r="0" b="3175"/>
            <wp:wrapTopAndBottom/>
            <wp:docPr id="13670878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90545" cy="222567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60288" behindDoc="0" locked="0" layoutInCell="1" allowOverlap="1" wp14:anchorId="1F5C6AD6" wp14:editId="4D4675FC">
            <wp:simplePos x="0" y="0"/>
            <wp:positionH relativeFrom="column">
              <wp:posOffset>-127635</wp:posOffset>
            </wp:positionH>
            <wp:positionV relativeFrom="paragraph">
              <wp:posOffset>2219325</wp:posOffset>
            </wp:positionV>
            <wp:extent cx="3338830" cy="2186305"/>
            <wp:effectExtent l="0" t="0" r="0" b="4445"/>
            <wp:wrapSquare wrapText="bothSides"/>
            <wp:docPr id="16375808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38830" cy="2186305"/>
                    </a:xfrm>
                    <a:prstGeom prst="rect">
                      <a:avLst/>
                    </a:prstGeom>
                    <a:noFill/>
                  </pic:spPr>
                </pic:pic>
              </a:graphicData>
            </a:graphic>
            <wp14:sizeRelH relativeFrom="margin">
              <wp14:pctWidth>0</wp14:pctWidth>
            </wp14:sizeRelH>
            <wp14:sizeRelV relativeFrom="margin">
              <wp14:pctHeight>0</wp14:pctHeight>
            </wp14:sizeRelV>
          </wp:anchor>
        </w:drawing>
      </w:r>
      <w:r w:rsidR="00BE77A2" w:rsidRPr="00BE77A2">
        <w:rPr>
          <w:rFonts w:ascii="Times New Roman" w:hAnsi="Times New Roman" w:cs="Times New Roman"/>
          <w:b/>
          <w:bCs/>
          <w:sz w:val="24"/>
          <w:szCs w:val="24"/>
        </w:rPr>
        <w:t xml:space="preserve"> 15. Pictures (Geotagged):</w:t>
      </w:r>
    </w:p>
    <w:sectPr w:rsidR="00BE77A2" w:rsidRPr="0050780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7A2"/>
    <w:rsid w:val="00160676"/>
    <w:rsid w:val="00220960"/>
    <w:rsid w:val="004A03C2"/>
    <w:rsid w:val="00507808"/>
    <w:rsid w:val="00564452"/>
    <w:rsid w:val="00693C83"/>
    <w:rsid w:val="006D52B2"/>
    <w:rsid w:val="008C0891"/>
    <w:rsid w:val="00954D1E"/>
    <w:rsid w:val="00AB338B"/>
    <w:rsid w:val="00AF6090"/>
    <w:rsid w:val="00BD4411"/>
    <w:rsid w:val="00BE551F"/>
    <w:rsid w:val="00BE77A2"/>
    <w:rsid w:val="00D300E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71990E"/>
  <w15:chartTrackingRefBased/>
  <w15:docId w15:val="{F496D4C2-4F8A-4ADB-A6FD-AC7F9E4E5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E77A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E77A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E77A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E77A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E77A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E77A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E77A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E77A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E77A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77A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E77A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E77A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E77A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E77A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E77A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E77A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E77A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E77A2"/>
    <w:rPr>
      <w:rFonts w:eastAsiaTheme="majorEastAsia" w:cstheme="majorBidi"/>
      <w:color w:val="272727" w:themeColor="text1" w:themeTint="D8"/>
    </w:rPr>
  </w:style>
  <w:style w:type="paragraph" w:styleId="Title">
    <w:name w:val="Title"/>
    <w:basedOn w:val="Normal"/>
    <w:next w:val="Normal"/>
    <w:link w:val="TitleChar"/>
    <w:uiPriority w:val="10"/>
    <w:qFormat/>
    <w:rsid w:val="00BE77A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77A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E77A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E77A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E77A2"/>
    <w:pPr>
      <w:spacing w:before="160"/>
      <w:jc w:val="center"/>
    </w:pPr>
    <w:rPr>
      <w:i/>
      <w:iCs/>
      <w:color w:val="404040" w:themeColor="text1" w:themeTint="BF"/>
    </w:rPr>
  </w:style>
  <w:style w:type="character" w:customStyle="1" w:styleId="QuoteChar">
    <w:name w:val="Quote Char"/>
    <w:basedOn w:val="DefaultParagraphFont"/>
    <w:link w:val="Quote"/>
    <w:uiPriority w:val="29"/>
    <w:rsid w:val="00BE77A2"/>
    <w:rPr>
      <w:i/>
      <w:iCs/>
      <w:color w:val="404040" w:themeColor="text1" w:themeTint="BF"/>
    </w:rPr>
  </w:style>
  <w:style w:type="paragraph" w:styleId="ListParagraph">
    <w:name w:val="List Paragraph"/>
    <w:basedOn w:val="Normal"/>
    <w:uiPriority w:val="34"/>
    <w:qFormat/>
    <w:rsid w:val="00BE77A2"/>
    <w:pPr>
      <w:ind w:left="720"/>
      <w:contextualSpacing/>
    </w:pPr>
  </w:style>
  <w:style w:type="character" w:styleId="IntenseEmphasis">
    <w:name w:val="Intense Emphasis"/>
    <w:basedOn w:val="DefaultParagraphFont"/>
    <w:uiPriority w:val="21"/>
    <w:qFormat/>
    <w:rsid w:val="00BE77A2"/>
    <w:rPr>
      <w:i/>
      <w:iCs/>
      <w:color w:val="2F5496" w:themeColor="accent1" w:themeShade="BF"/>
    </w:rPr>
  </w:style>
  <w:style w:type="paragraph" w:styleId="IntenseQuote">
    <w:name w:val="Intense Quote"/>
    <w:basedOn w:val="Normal"/>
    <w:next w:val="Normal"/>
    <w:link w:val="IntenseQuoteChar"/>
    <w:uiPriority w:val="30"/>
    <w:qFormat/>
    <w:rsid w:val="00BE77A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E77A2"/>
    <w:rPr>
      <w:i/>
      <w:iCs/>
      <w:color w:val="2F5496" w:themeColor="accent1" w:themeShade="BF"/>
    </w:rPr>
  </w:style>
  <w:style w:type="character" w:styleId="IntenseReference">
    <w:name w:val="Intense Reference"/>
    <w:basedOn w:val="DefaultParagraphFont"/>
    <w:uiPriority w:val="32"/>
    <w:qFormat/>
    <w:rsid w:val="00BE77A2"/>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2</Pages>
  <Words>220</Words>
  <Characters>1254</Characters>
  <Application>Microsoft Office Word</Application>
  <DocSecurity>0</DocSecurity>
  <Lines>10</Lines>
  <Paragraphs>2</Paragraphs>
  <ScaleCrop>false</ScaleCrop>
  <Company/>
  <LinksUpToDate>false</LinksUpToDate>
  <CharactersWithSpaces>1472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BKGC RUSA</dc:creator>
  <cp:keywords/>
  <dc:description/>
  <cp:lastModifiedBy>BKGC RUSA</cp:lastModifiedBy>
  <cp:revision>9</cp:revision>
  <dcterms:created xsi:type="dcterms:W3CDTF">2026-03-10T06:08:00Z</dcterms:created>
  <dcterms:modified xsi:type="dcterms:W3CDTF">2026-03-11T07:29:00Z</dcterms:modified>
</cp:coreProperties>
</file>